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504825</wp:posOffset>
            </wp:positionH>
            <wp:positionV relativeFrom="page">
              <wp:posOffset>447675</wp:posOffset>
            </wp:positionV>
            <wp:extent cx="1792129" cy="981858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92129" cy="98185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Asociación Grupo Guatemalteco de Mujeres-GGM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Sistema de Fortalecimiento Institucional 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Responsable de actualización de información: Mayra Argueta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Fecha de Elaboración: 31/08/2026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Informe sobre Pertenencia sociolingüística.</w:t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Mes y año: agosto, 2026 </w:t>
      </w:r>
    </w:p>
    <w:p w:rsidR="00000000" w:rsidDel="00000000" w:rsidP="00000000" w:rsidRDefault="00000000" w:rsidRPr="00000000" w14:paraId="00000007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360" w:hanging="360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Mujeres sobrevivientes de violencia atendidas.</w:t>
      </w:r>
    </w:p>
    <w:tbl>
      <w:tblPr>
        <w:tblStyle w:val="Table1"/>
        <w:tblW w:w="9060.0" w:type="dxa"/>
        <w:jc w:val="left"/>
        <w:tblLayout w:type="fixed"/>
        <w:tblLook w:val="0400"/>
      </w:tblPr>
      <w:tblGrid>
        <w:gridCol w:w="6488"/>
        <w:gridCol w:w="1025"/>
        <w:gridCol w:w="1547"/>
        <w:tblGridChange w:id="0">
          <w:tblGrid>
            <w:gridCol w:w="6488"/>
            <w:gridCol w:w="1025"/>
            <w:gridCol w:w="1547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TOTAL, DE DATOS DE ATENCIÓN INICIAL MES DE AGOSTO -2026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CAIMUS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ce4d6" w:val="clear"/>
            <w:vAlign w:val="bottom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TOTAL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GGM CAIMUS GUATEMALA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54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GGM CAIMUS ESCUINTLA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41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GGM CAIMUS RABINAL BAJA VERAPAZ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35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GGM CAIMUS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SUCHITEPÉQUEZ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16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GGM CAIMUS MÓVIL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TOTAL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660033" w:val="clear"/>
            <w:vAlign w:val="bottom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146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146</w:t>
            </w:r>
          </w:p>
        </w:tc>
      </w:tr>
    </w:tbl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Fuente: Sistema de registro de información GGM-CAIMUS©-agosto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865"/>
        </w:tabs>
        <w:spacing w:after="0" w:line="276" w:lineRule="auto"/>
        <w:ind w:left="360" w:hanging="360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Grupo étnico al que pertenecen las mujeres atendidas</w:t>
      </w:r>
    </w:p>
    <w:tbl>
      <w:tblPr>
        <w:tblStyle w:val="Table2"/>
        <w:tblW w:w="9122.0" w:type="dxa"/>
        <w:jc w:val="left"/>
        <w:tblLayout w:type="fixed"/>
        <w:tblLook w:val="0400"/>
      </w:tblPr>
      <w:tblGrid>
        <w:gridCol w:w="1594"/>
        <w:gridCol w:w="1636"/>
        <w:gridCol w:w="1461"/>
        <w:gridCol w:w="1245"/>
        <w:gridCol w:w="2084"/>
        <w:gridCol w:w="940"/>
        <w:gridCol w:w="162"/>
        <w:tblGridChange w:id="0">
          <w:tblGrid>
            <w:gridCol w:w="1594"/>
            <w:gridCol w:w="1636"/>
            <w:gridCol w:w="1461"/>
            <w:gridCol w:w="1245"/>
            <w:gridCol w:w="2084"/>
            <w:gridCol w:w="940"/>
            <w:gridCol w:w="162"/>
          </w:tblGrid>
        </w:tblGridChange>
      </w:tblGrid>
      <w:tr>
        <w:trPr>
          <w:cantSplit w:val="0"/>
          <w:trHeight w:val="47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Pueblo al que pertenecen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GGM-CAIMUS GUATEMALA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GGM-CAIMUS ESCUINTLA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GGM-CAIMUS RABINAL BAJA VERAPAZ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GGM-CAIMUS SUCHITEPÉQUEZ 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TOTAL </w:t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MAYA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MESTIZA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146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Fuente: Sistema de registro de información GGM-CAIMUS©-agosto 2026.</w:t>
      </w:r>
    </w:p>
    <w:p w:rsidR="00000000" w:rsidDel="00000000" w:rsidP="00000000" w:rsidRDefault="00000000" w:rsidRPr="00000000" w14:paraId="00000047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Comunidad Lingüística</w:t>
      </w:r>
    </w:p>
    <w:tbl>
      <w:tblPr>
        <w:tblStyle w:val="Table3"/>
        <w:tblW w:w="8959.0" w:type="dxa"/>
        <w:jc w:val="left"/>
        <w:tblLayout w:type="fixed"/>
        <w:tblLook w:val="0400"/>
      </w:tblPr>
      <w:tblGrid>
        <w:gridCol w:w="1767"/>
        <w:gridCol w:w="1599"/>
        <w:gridCol w:w="1428"/>
        <w:gridCol w:w="1210"/>
        <w:gridCol w:w="2036"/>
        <w:gridCol w:w="919"/>
        <w:tblGridChange w:id="0">
          <w:tblGrid>
            <w:gridCol w:w="1767"/>
            <w:gridCol w:w="1599"/>
            <w:gridCol w:w="1428"/>
            <w:gridCol w:w="1210"/>
            <w:gridCol w:w="2036"/>
            <w:gridCol w:w="919"/>
          </w:tblGrid>
        </w:tblGridChange>
      </w:tblGrid>
      <w:tr>
        <w:trPr>
          <w:cantSplit w:val="0"/>
          <w:trHeight w:val="69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COMUNIDAD LINGÜÍSTICA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GGN CAIMUS GUATEMALA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GGM CAIMUS ESCUINTLA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GGM CAIMUS RABINAL BAJA VERAPAZ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GGM CAIMUS SUCHITEPÉQUEZ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TOTAL 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ESPAÑOL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132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ACHÍ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K'ICHE'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URDU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0033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TOTAL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660033" w:val="clear"/>
            <w:vAlign w:val="bottom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660033" w:val="clear"/>
            <w:vAlign w:val="bottom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660033" w:val="clear"/>
            <w:vAlign w:val="bottom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660033" w:val="clear"/>
            <w:vAlign w:val="bottom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660033" w:val="clear"/>
            <w:vAlign w:val="bottom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146</w:t>
            </w:r>
          </w:p>
        </w:tc>
      </w:tr>
    </w:tbl>
    <w:p w:rsidR="00000000" w:rsidDel="00000000" w:rsidP="00000000" w:rsidRDefault="00000000" w:rsidRPr="00000000" w14:paraId="0000006D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Fuente: Sistema de registro de información GGM-CAIMUS©-agosto 2026.</w:t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G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rrafodelista">
    <w:name w:val="List Paragraph"/>
    <w:basedOn w:val="Normal"/>
    <w:uiPriority w:val="34"/>
    <w:qFormat w:val="1"/>
    <w:rsid w:val="007E1036"/>
    <w:pPr>
      <w:ind w:left="720"/>
      <w:contextualSpacing w:val="1"/>
    </w:pPr>
  </w:style>
  <w:style w:type="table" w:styleId="2" w:customStyle="1">
    <w:name w:val="2"/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1" w:customStyle="1">
    <w:name w:val="1"/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2A7D46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2A7D46"/>
  </w:style>
  <w:style w:type="paragraph" w:styleId="Piedepgina">
    <w:name w:val="footer"/>
    <w:basedOn w:val="Normal"/>
    <w:link w:val="PiedepginaCar"/>
    <w:uiPriority w:val="99"/>
    <w:unhideWhenUsed w:val="1"/>
    <w:rsid w:val="002A7D46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2A7D46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fyN7BFAsOuBUARqMC8j3jK+q5w==">CgMxLjA4AHIhMUUzd0RSWkFjNUpyTjBMeEhKTF8zUkZpYlFOZGp0ZUIy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2026-09-08T21:16:00Z</dcterms:created>
  <dc:creator>Inspiron 15</dc:creator>
</cp:coreProperties>
</file>